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DB20" w14:textId="12A432A6" w:rsidR="00C73E88" w:rsidRPr="0015036C" w:rsidRDefault="00C73E88" w:rsidP="00C73E88">
      <w:pPr>
        <w:ind w:firstLineChars="100" w:firstLine="440"/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5036C">
        <w:rPr>
          <w:rFonts w:ascii="HGP創英角ﾎﾟｯﾌﾟ体" w:eastAsia="HGP創英角ﾎﾟｯﾌﾟ体" w:hAnsi="HGP創英角ﾎﾟｯﾌﾟ体" w:hint="eastAsia"/>
          <w:sz w:val="44"/>
          <w:szCs w:val="44"/>
        </w:rPr>
        <w:t>小児科だより</w:t>
      </w:r>
      <w:r w:rsidR="0051548B" w:rsidRPr="0015036C">
        <w:rPr>
          <w:rFonts w:ascii="HGP創英角ﾎﾟｯﾌﾟ体" w:eastAsia="HGP創英角ﾎﾟｯﾌﾟ体" w:hAnsi="HGP創英角ﾎﾟｯﾌﾟ体"/>
          <w:sz w:val="44"/>
          <w:szCs w:val="44"/>
        </w:rPr>
        <w:t>vol.</w:t>
      </w:r>
      <w:r w:rsidR="007B2003" w:rsidRPr="0015036C">
        <w:rPr>
          <w:rFonts w:ascii="HGP創英角ﾎﾟｯﾌﾟ体" w:eastAsia="HGP創英角ﾎﾟｯﾌﾟ体" w:hAnsi="HGP創英角ﾎﾟｯﾌﾟ体" w:hint="eastAsia"/>
          <w:sz w:val="44"/>
          <w:szCs w:val="44"/>
        </w:rPr>
        <w:t>95</w:t>
      </w:r>
      <w:r w:rsidRPr="0015036C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　</w:t>
      </w:r>
      <w:r w:rsidRPr="0015036C">
        <w:rPr>
          <w:rFonts w:ascii="HGP創英角ﾎﾟｯﾌﾟ体" w:eastAsia="HGP創英角ﾎﾟｯﾌﾟ体" w:hAnsi="HGP創英角ﾎﾟｯﾌﾟ体"/>
          <w:sz w:val="44"/>
          <w:szCs w:val="44"/>
        </w:rPr>
        <w:t xml:space="preserve">     </w:t>
      </w:r>
    </w:p>
    <w:p w14:paraId="5EA30653" w14:textId="1298BAD9" w:rsidR="00163F89" w:rsidRPr="0015036C" w:rsidRDefault="00246577" w:rsidP="00163F89">
      <w:pPr>
        <w:ind w:firstLineChars="100" w:firstLine="320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5036C">
        <w:rPr>
          <w:rFonts w:ascii="HGP創英角ﾎﾟｯﾌﾟ体" w:eastAsia="HGP創英角ﾎﾟｯﾌﾟ体" w:hAnsi="HGP創英角ﾎﾟｯﾌﾟ体" w:hint="eastAsia"/>
          <w:sz w:val="32"/>
          <w:szCs w:val="32"/>
        </w:rPr>
        <w:t>未就学児の熱中症</w:t>
      </w:r>
    </w:p>
    <w:p w14:paraId="464C16DB" w14:textId="7CE81A4C" w:rsidR="002D7A69" w:rsidRDefault="00CD6271" w:rsidP="002D7A69">
      <w:pPr>
        <w:jc w:val="right"/>
        <w:rPr>
          <w:szCs w:val="21"/>
        </w:rPr>
      </w:pPr>
      <w:r>
        <w:rPr>
          <w:rFonts w:hint="eastAsia"/>
          <w:szCs w:val="21"/>
        </w:rPr>
        <w:t>202</w:t>
      </w:r>
      <w:r w:rsidR="007B2003">
        <w:rPr>
          <w:rFonts w:hint="eastAsia"/>
          <w:szCs w:val="21"/>
        </w:rPr>
        <w:t>4</w:t>
      </w:r>
      <w:r w:rsidR="00CF104E">
        <w:rPr>
          <w:szCs w:val="21"/>
        </w:rPr>
        <w:t>.</w:t>
      </w:r>
      <w:r w:rsidR="00E72B53">
        <w:rPr>
          <w:rFonts w:hint="eastAsia"/>
          <w:szCs w:val="21"/>
        </w:rPr>
        <w:t>8</w:t>
      </w:r>
      <w:r w:rsidR="00E72B53">
        <w:rPr>
          <w:szCs w:val="21"/>
        </w:rPr>
        <w:t>.</w:t>
      </w:r>
      <w:r>
        <w:rPr>
          <w:rFonts w:hint="eastAsia"/>
          <w:szCs w:val="21"/>
        </w:rPr>
        <w:t>1</w:t>
      </w:r>
      <w:r w:rsidR="002D7A69">
        <w:rPr>
          <w:rFonts w:hint="eastAsia"/>
          <w:szCs w:val="21"/>
        </w:rPr>
        <w:t>発行</w:t>
      </w:r>
    </w:p>
    <w:p w14:paraId="7015B65C" w14:textId="67E98A3E" w:rsidR="00DC3DE9" w:rsidRDefault="007B2003" w:rsidP="00CD6271">
      <w:pPr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F6653E" wp14:editId="5B945D7E">
            <wp:simplePos x="0" y="0"/>
            <wp:positionH relativeFrom="margin">
              <wp:posOffset>3805555</wp:posOffset>
            </wp:positionH>
            <wp:positionV relativeFrom="paragraph">
              <wp:posOffset>34925</wp:posOffset>
            </wp:positionV>
            <wp:extent cx="1598295" cy="1709420"/>
            <wp:effectExtent l="0" t="0" r="0" b="508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04E">
        <w:rPr>
          <w:rFonts w:hint="eastAsia"/>
          <w:szCs w:val="21"/>
        </w:rPr>
        <w:t xml:space="preserve">　</w:t>
      </w:r>
      <w:r w:rsidR="00067FF0">
        <w:rPr>
          <w:rFonts w:hint="eastAsia"/>
          <w:szCs w:val="21"/>
        </w:rPr>
        <w:t>こんにちは。</w:t>
      </w:r>
      <w:r w:rsidR="006F50AC">
        <w:rPr>
          <w:rFonts w:hint="eastAsia"/>
          <w:szCs w:val="21"/>
        </w:rPr>
        <w:t>連日、</w:t>
      </w:r>
      <w:r w:rsidR="00B13337">
        <w:rPr>
          <w:rFonts w:hint="eastAsia"/>
          <w:szCs w:val="21"/>
        </w:rPr>
        <w:t>夏ら</w:t>
      </w:r>
      <w:r w:rsidR="004A053C">
        <w:rPr>
          <w:rFonts w:hint="eastAsia"/>
          <w:szCs w:val="21"/>
        </w:rPr>
        <w:t>しく</w:t>
      </w:r>
      <w:r w:rsidR="00067FF0">
        <w:rPr>
          <w:rFonts w:hint="eastAsia"/>
          <w:szCs w:val="21"/>
        </w:rPr>
        <w:t>蒸し暑</w:t>
      </w:r>
      <w:r w:rsidR="00423C2E">
        <w:rPr>
          <w:rFonts w:hint="eastAsia"/>
          <w:szCs w:val="21"/>
        </w:rPr>
        <w:t>い日が続いています。</w:t>
      </w:r>
      <w:r w:rsidR="00DC3DE9">
        <w:rPr>
          <w:rFonts w:hint="eastAsia"/>
          <w:szCs w:val="21"/>
        </w:rPr>
        <w:t>こまめに水分（特に糖分や塩分を含んだ</w:t>
      </w:r>
      <w:r w:rsidR="00423C2E">
        <w:rPr>
          <w:rFonts w:hint="eastAsia"/>
          <w:szCs w:val="21"/>
        </w:rPr>
        <w:t>もの</w:t>
      </w:r>
      <w:r w:rsidR="00DC3DE9">
        <w:rPr>
          <w:rFonts w:hint="eastAsia"/>
          <w:szCs w:val="21"/>
        </w:rPr>
        <w:t>）を摂るように心がけ</w:t>
      </w:r>
      <w:r w:rsidR="00C24818">
        <w:rPr>
          <w:rFonts w:hint="eastAsia"/>
          <w:szCs w:val="21"/>
        </w:rPr>
        <w:t>、クーラーなども</w:t>
      </w:r>
      <w:r w:rsidR="000D03AA">
        <w:rPr>
          <w:rFonts w:hint="eastAsia"/>
          <w:szCs w:val="21"/>
        </w:rPr>
        <w:t>有効に活用し、</w:t>
      </w:r>
      <w:r w:rsidR="00EA1403">
        <w:rPr>
          <w:rFonts w:hint="eastAsia"/>
          <w:szCs w:val="21"/>
        </w:rPr>
        <w:t>睡眠をしっかりとって</w:t>
      </w:r>
      <w:r w:rsidR="00C24818">
        <w:rPr>
          <w:rFonts w:hint="eastAsia"/>
          <w:szCs w:val="21"/>
        </w:rPr>
        <w:t>体調を整え</w:t>
      </w:r>
      <w:r w:rsidR="00DF7EDD">
        <w:rPr>
          <w:rFonts w:hint="eastAsia"/>
          <w:szCs w:val="21"/>
        </w:rPr>
        <w:t>、</w:t>
      </w:r>
      <w:r w:rsidR="008B0F42">
        <w:rPr>
          <w:rFonts w:hint="eastAsia"/>
          <w:szCs w:val="21"/>
        </w:rPr>
        <w:t>今年も</w:t>
      </w:r>
      <w:r w:rsidR="000D03AA">
        <w:rPr>
          <w:rFonts w:hint="eastAsia"/>
          <w:szCs w:val="21"/>
        </w:rPr>
        <w:t>楽しい</w:t>
      </w:r>
      <w:r w:rsidR="00EA1403">
        <w:rPr>
          <w:rFonts w:hint="eastAsia"/>
          <w:szCs w:val="21"/>
        </w:rPr>
        <w:t>夏の</w:t>
      </w:r>
      <w:r w:rsidR="000D03AA">
        <w:rPr>
          <w:rFonts w:hint="eastAsia"/>
          <w:szCs w:val="21"/>
        </w:rPr>
        <w:t>思い出を作りましょう。</w:t>
      </w:r>
    </w:p>
    <w:p w14:paraId="43E34D55" w14:textId="3CA54CB7" w:rsidR="00DB4F9F" w:rsidRDefault="00423C2E" w:rsidP="007B200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さて、今月の小児科だよりは、</w:t>
      </w:r>
      <w:r w:rsidR="00246577">
        <w:rPr>
          <w:rFonts w:hint="eastAsia"/>
          <w:szCs w:val="21"/>
        </w:rPr>
        <w:t>『未就学児の熱中症』についてです。</w:t>
      </w:r>
      <w:r w:rsidR="00246577">
        <w:rPr>
          <w:rFonts w:hint="eastAsia"/>
          <w:szCs w:val="21"/>
        </w:rPr>
        <w:t>2020</w:t>
      </w:r>
      <w:r w:rsidR="00246577">
        <w:rPr>
          <w:rFonts w:hint="eastAsia"/>
          <w:szCs w:val="21"/>
        </w:rPr>
        <w:t>年</w:t>
      </w:r>
      <w:r w:rsidR="00246577">
        <w:rPr>
          <w:rFonts w:hint="eastAsia"/>
          <w:szCs w:val="21"/>
        </w:rPr>
        <w:t>7</w:t>
      </w:r>
      <w:r w:rsidR="00246577">
        <w:rPr>
          <w:rFonts w:hint="eastAsia"/>
          <w:szCs w:val="21"/>
        </w:rPr>
        <w:t>月に『子どもの熱中症（小児科だより</w:t>
      </w:r>
      <w:r w:rsidR="00246577">
        <w:rPr>
          <w:rFonts w:hint="eastAsia"/>
          <w:szCs w:val="21"/>
        </w:rPr>
        <w:t>v</w:t>
      </w:r>
      <w:r w:rsidR="00246577">
        <w:rPr>
          <w:szCs w:val="21"/>
        </w:rPr>
        <w:t>ol.47</w:t>
      </w:r>
      <w:r w:rsidR="00246577">
        <w:rPr>
          <w:rFonts w:hint="eastAsia"/>
          <w:szCs w:val="21"/>
        </w:rPr>
        <w:t>）』で、概要を書いておりますが、今回は特に未就学児にフォーカスしたいと思います。前提として、小児は解剖学的・生理学的な要因により、『熱中症弱者』であり、重症な熱中症での小児の死亡率は、</w:t>
      </w:r>
      <w:r w:rsidR="00246577">
        <w:rPr>
          <w:rFonts w:hint="eastAsia"/>
          <w:szCs w:val="21"/>
        </w:rPr>
        <w:t>1</w:t>
      </w:r>
      <w:r w:rsidR="00246577">
        <w:rPr>
          <w:rFonts w:hint="eastAsia"/>
          <w:szCs w:val="21"/>
        </w:rPr>
        <w:t>～</w:t>
      </w:r>
      <w:r w:rsidR="00246577">
        <w:rPr>
          <w:szCs w:val="21"/>
        </w:rPr>
        <w:t>15%</w:t>
      </w:r>
      <w:r w:rsidR="00246577">
        <w:rPr>
          <w:rFonts w:hint="eastAsia"/>
          <w:szCs w:val="21"/>
        </w:rPr>
        <w:t>と非常に予後不良</w:t>
      </w:r>
      <w:r w:rsidR="009E775C">
        <w:rPr>
          <w:rFonts w:hint="eastAsia"/>
          <w:szCs w:val="21"/>
        </w:rPr>
        <w:t>であることを忘れてはいけません。</w:t>
      </w:r>
    </w:p>
    <w:p w14:paraId="2C7CDF19" w14:textId="24775598" w:rsidR="009E775C" w:rsidRDefault="009E775C" w:rsidP="007B200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日本の夏の平均気温は様々な変動を繰り返しながら上昇し、長期的には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年で</w:t>
      </w:r>
      <w:r>
        <w:rPr>
          <w:rFonts w:hint="eastAsia"/>
          <w:szCs w:val="21"/>
        </w:rPr>
        <w:t>1</w:t>
      </w:r>
      <w:r>
        <w:rPr>
          <w:szCs w:val="21"/>
        </w:rPr>
        <w:t>.25</w:t>
      </w:r>
      <w:r>
        <w:rPr>
          <w:rFonts w:hint="eastAsia"/>
          <w:szCs w:val="21"/>
        </w:rPr>
        <w:t>℃の割合で上昇しています。コロナ禍でいったん減少した熱中症の救急搬送数は、令和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年からは増加に転じ、令和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年は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歳未満の死亡例が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名で、うち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名が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歳と未就学児でした。</w:t>
      </w:r>
    </w:p>
    <w:p w14:paraId="142FCAC2" w14:textId="1799C581" w:rsidR="00246577" w:rsidRDefault="009E775C" w:rsidP="007B200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年を通して</w:t>
      </w:r>
      <w:r w:rsidR="001F44C7">
        <w:rPr>
          <w:rFonts w:hint="eastAsia"/>
          <w:szCs w:val="21"/>
        </w:rPr>
        <w:t>自身では脱出できない子どもの車内閉じ込め事故が発生しており、夏季に起これば即熱中症の危険が伴います。</w:t>
      </w:r>
      <w:r w:rsidR="001F44C7">
        <w:rPr>
          <w:rFonts w:hint="eastAsia"/>
          <w:szCs w:val="21"/>
        </w:rPr>
        <w:t>J</w:t>
      </w:r>
      <w:r w:rsidR="001F44C7">
        <w:rPr>
          <w:szCs w:val="21"/>
        </w:rPr>
        <w:t>AF</w:t>
      </w:r>
      <w:r w:rsidR="001F44C7">
        <w:rPr>
          <w:rFonts w:hint="eastAsia"/>
          <w:szCs w:val="21"/>
        </w:rPr>
        <w:t>が実施した車内温度の検証テストによれば、気温</w:t>
      </w:r>
      <w:r w:rsidR="001F44C7">
        <w:rPr>
          <w:rFonts w:hint="eastAsia"/>
          <w:szCs w:val="21"/>
        </w:rPr>
        <w:t>35</w:t>
      </w:r>
      <w:r w:rsidR="001F44C7">
        <w:rPr>
          <w:rFonts w:hint="eastAsia"/>
          <w:szCs w:val="21"/>
        </w:rPr>
        <w:t>℃の炎天下に駐車した車内の</w:t>
      </w:r>
      <w:r w:rsidR="001F44C7">
        <w:rPr>
          <w:rFonts w:hint="eastAsia"/>
          <w:szCs w:val="21"/>
        </w:rPr>
        <w:t>W</w:t>
      </w:r>
      <w:r w:rsidR="001F44C7">
        <w:rPr>
          <w:szCs w:val="21"/>
        </w:rPr>
        <w:t>BGT</w:t>
      </w:r>
      <w:r w:rsidR="001F44C7">
        <w:rPr>
          <w:rFonts w:hint="eastAsia"/>
          <w:szCs w:val="21"/>
        </w:rPr>
        <w:t>（暑さ指数、小児科だより</w:t>
      </w:r>
      <w:r w:rsidR="004F29C2">
        <w:rPr>
          <w:rFonts w:hint="eastAsia"/>
          <w:szCs w:val="21"/>
        </w:rPr>
        <w:t>v</w:t>
      </w:r>
      <w:r w:rsidR="004F29C2">
        <w:rPr>
          <w:szCs w:val="21"/>
        </w:rPr>
        <w:t>ol.47</w:t>
      </w:r>
      <w:r w:rsidR="001F44C7">
        <w:rPr>
          <w:rFonts w:hint="eastAsia"/>
          <w:szCs w:val="21"/>
        </w:rPr>
        <w:t>参照）は、窓を閉め切った状態でエアコン停止後、わずか</w:t>
      </w:r>
      <w:r w:rsidR="001F44C7">
        <w:rPr>
          <w:rFonts w:hint="eastAsia"/>
          <w:szCs w:val="21"/>
        </w:rPr>
        <w:t>15</w:t>
      </w:r>
      <w:r w:rsidR="001F44C7">
        <w:rPr>
          <w:rFonts w:hint="eastAsia"/>
          <w:szCs w:val="21"/>
        </w:rPr>
        <w:t>分で</w:t>
      </w:r>
      <w:r w:rsidR="001F44C7">
        <w:rPr>
          <w:rFonts w:hint="eastAsia"/>
          <w:szCs w:val="21"/>
        </w:rPr>
        <w:t>31</w:t>
      </w:r>
      <w:r w:rsidR="001F44C7">
        <w:rPr>
          <w:rFonts w:hint="eastAsia"/>
          <w:szCs w:val="21"/>
        </w:rPr>
        <w:t>℃以上の危険レベルに達するとされています。米国では車内閉じ込めにより年間平均</w:t>
      </w:r>
      <w:r w:rsidR="001F44C7">
        <w:rPr>
          <w:rFonts w:hint="eastAsia"/>
          <w:szCs w:val="21"/>
        </w:rPr>
        <w:t>38</w:t>
      </w:r>
      <w:r w:rsidR="001F44C7">
        <w:rPr>
          <w:rFonts w:hint="eastAsia"/>
          <w:szCs w:val="21"/>
        </w:rPr>
        <w:t>人が死亡しており、その</w:t>
      </w:r>
      <w:r w:rsidR="001F44C7">
        <w:rPr>
          <w:rFonts w:hint="eastAsia"/>
          <w:szCs w:val="21"/>
        </w:rPr>
        <w:t>88</w:t>
      </w:r>
      <w:r w:rsidR="001F44C7">
        <w:rPr>
          <w:szCs w:val="21"/>
        </w:rPr>
        <w:t>%</w:t>
      </w:r>
      <w:r w:rsidR="001F44C7">
        <w:rPr>
          <w:rFonts w:hint="eastAsia"/>
          <w:szCs w:val="21"/>
        </w:rPr>
        <w:t>は</w:t>
      </w:r>
      <w:r w:rsidR="001F44C7">
        <w:rPr>
          <w:rFonts w:hint="eastAsia"/>
          <w:szCs w:val="21"/>
        </w:rPr>
        <w:t>3</w:t>
      </w:r>
      <w:r w:rsidR="001F44C7">
        <w:rPr>
          <w:rFonts w:hint="eastAsia"/>
          <w:szCs w:val="21"/>
        </w:rPr>
        <w:t>歳以下であるとされます。また、車内に置いてきたことを保護者が認識していたケースが</w:t>
      </w:r>
      <w:r w:rsidR="001F44C7">
        <w:rPr>
          <w:rFonts w:hint="eastAsia"/>
          <w:szCs w:val="21"/>
        </w:rPr>
        <w:t>15%</w:t>
      </w:r>
      <w:r w:rsidR="001F44C7">
        <w:rPr>
          <w:rFonts w:hint="eastAsia"/>
          <w:szCs w:val="21"/>
        </w:rPr>
        <w:t>もあったとされています。</w:t>
      </w:r>
    </w:p>
    <w:p w14:paraId="1E1F4BB9" w14:textId="4993843B" w:rsidR="001F44C7" w:rsidRDefault="00FC4688" w:rsidP="007B200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年齢別の死亡率の高さからわかるように、未就学児は、『体温調整』と『水分バランス調整』の未熟性による影響が強く</w:t>
      </w:r>
      <w:r w:rsidR="001907E0">
        <w:rPr>
          <w:rFonts w:hint="eastAsia"/>
          <w:szCs w:val="21"/>
        </w:rPr>
        <w:t>、</w:t>
      </w:r>
      <w:r>
        <w:rPr>
          <w:rFonts w:hint="eastAsia"/>
          <w:szCs w:val="21"/>
        </w:rPr>
        <w:t>子どものなかで最も脆弱です。また、ドアを開ける、窓を開けるなど、自ら危険を回避する力も持たず、周囲に知らせる、電話をかけるなどコミュニケーションの手段も持ち合わせておりません。早期発見では手遅れになる可能性もあり、置き去り・放置は、認識を正すだけでなく、短時間でも死に</w:t>
      </w:r>
      <w:r w:rsidR="001907E0">
        <w:rPr>
          <w:rFonts w:hint="eastAsia"/>
          <w:szCs w:val="21"/>
        </w:rPr>
        <w:t>至る</w:t>
      </w:r>
      <w:r>
        <w:rPr>
          <w:rFonts w:hint="eastAsia"/>
          <w:szCs w:val="21"/>
        </w:rPr>
        <w:t>ことまで十分理解する必要があります。</w:t>
      </w:r>
    </w:p>
    <w:p w14:paraId="31002A19" w14:textId="008137DC" w:rsidR="00FC4688" w:rsidRPr="009E775C" w:rsidRDefault="00FC4688" w:rsidP="007B200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熱中症は防ぎえる疾患で</w:t>
      </w:r>
      <w:r w:rsidR="004F29C2">
        <w:rPr>
          <w:rFonts w:hint="eastAsia"/>
          <w:szCs w:val="21"/>
        </w:rPr>
        <w:t>あり、家族の見守り、教師や管理者の認識、指導が発生予防・重症化予防において重要です。とくに未就学児の熱中症死亡数</w:t>
      </w:r>
      <w:r w:rsidR="004F29C2">
        <w:rPr>
          <w:rFonts w:hint="eastAsia"/>
          <w:szCs w:val="21"/>
        </w:rPr>
        <w:t>0</w:t>
      </w:r>
      <w:r w:rsidR="004F29C2">
        <w:rPr>
          <w:rFonts w:hint="eastAsia"/>
          <w:szCs w:val="21"/>
        </w:rPr>
        <w:t>に向けて、熱中症リスクの</w:t>
      </w:r>
      <w:r w:rsidR="001907E0">
        <w:rPr>
          <w:rFonts w:hint="eastAsia"/>
          <w:szCs w:val="21"/>
        </w:rPr>
        <w:t>更なる</w:t>
      </w:r>
      <w:r w:rsidR="004F29C2">
        <w:rPr>
          <w:rFonts w:hint="eastAsia"/>
          <w:szCs w:val="21"/>
        </w:rPr>
        <w:t>意識づけと、現行の予防対策による効果の検証が今後の課題と</w:t>
      </w:r>
      <w:r w:rsidR="001907E0">
        <w:rPr>
          <w:rFonts w:hint="eastAsia"/>
          <w:szCs w:val="21"/>
        </w:rPr>
        <w:t>言えます</w:t>
      </w:r>
      <w:r w:rsidR="004F29C2">
        <w:rPr>
          <w:rFonts w:hint="eastAsia"/>
          <w:szCs w:val="21"/>
        </w:rPr>
        <w:t>。</w:t>
      </w:r>
    </w:p>
    <w:sectPr w:rsidR="00FC4688" w:rsidRPr="009E77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17"/>
    <w:rsid w:val="00004674"/>
    <w:rsid w:val="00017C62"/>
    <w:rsid w:val="000270F5"/>
    <w:rsid w:val="00030792"/>
    <w:rsid w:val="00031C2B"/>
    <w:rsid w:val="00034E17"/>
    <w:rsid w:val="00053AA5"/>
    <w:rsid w:val="00053E97"/>
    <w:rsid w:val="00055F29"/>
    <w:rsid w:val="000631DC"/>
    <w:rsid w:val="00067FF0"/>
    <w:rsid w:val="00070E21"/>
    <w:rsid w:val="00072807"/>
    <w:rsid w:val="000833CD"/>
    <w:rsid w:val="0008789B"/>
    <w:rsid w:val="000C33F3"/>
    <w:rsid w:val="000D03AA"/>
    <w:rsid w:val="000D3498"/>
    <w:rsid w:val="000D54F4"/>
    <w:rsid w:val="000F4C17"/>
    <w:rsid w:val="00101493"/>
    <w:rsid w:val="00122313"/>
    <w:rsid w:val="00146CB3"/>
    <w:rsid w:val="00147F11"/>
    <w:rsid w:val="0015036C"/>
    <w:rsid w:val="00162F29"/>
    <w:rsid w:val="00163F89"/>
    <w:rsid w:val="00164D33"/>
    <w:rsid w:val="001822B8"/>
    <w:rsid w:val="001827BC"/>
    <w:rsid w:val="00186328"/>
    <w:rsid w:val="001907E0"/>
    <w:rsid w:val="001A767E"/>
    <w:rsid w:val="001C46B6"/>
    <w:rsid w:val="001C6987"/>
    <w:rsid w:val="001D7347"/>
    <w:rsid w:val="001F44C7"/>
    <w:rsid w:val="001F5ED7"/>
    <w:rsid w:val="00214355"/>
    <w:rsid w:val="00227524"/>
    <w:rsid w:val="00232E3A"/>
    <w:rsid w:val="002347FD"/>
    <w:rsid w:val="00244F72"/>
    <w:rsid w:val="00246577"/>
    <w:rsid w:val="0025297A"/>
    <w:rsid w:val="002759F1"/>
    <w:rsid w:val="00283F32"/>
    <w:rsid w:val="002A1F6E"/>
    <w:rsid w:val="002A4984"/>
    <w:rsid w:val="002D0EFA"/>
    <w:rsid w:val="002D5ECF"/>
    <w:rsid w:val="002D7A69"/>
    <w:rsid w:val="002F33A0"/>
    <w:rsid w:val="002F37BB"/>
    <w:rsid w:val="002F6509"/>
    <w:rsid w:val="002F7476"/>
    <w:rsid w:val="00307E0B"/>
    <w:rsid w:val="0033160D"/>
    <w:rsid w:val="00363D1A"/>
    <w:rsid w:val="003769A9"/>
    <w:rsid w:val="00382603"/>
    <w:rsid w:val="003A25E1"/>
    <w:rsid w:val="003E0144"/>
    <w:rsid w:val="003E17CC"/>
    <w:rsid w:val="003E269D"/>
    <w:rsid w:val="003F0254"/>
    <w:rsid w:val="003F39B9"/>
    <w:rsid w:val="00400801"/>
    <w:rsid w:val="00415C41"/>
    <w:rsid w:val="00423C2E"/>
    <w:rsid w:val="004306C9"/>
    <w:rsid w:val="0046068D"/>
    <w:rsid w:val="00461EB9"/>
    <w:rsid w:val="00483DEA"/>
    <w:rsid w:val="00484A8A"/>
    <w:rsid w:val="004A053C"/>
    <w:rsid w:val="004B0EC5"/>
    <w:rsid w:val="004D2F17"/>
    <w:rsid w:val="004D6BF8"/>
    <w:rsid w:val="004E281F"/>
    <w:rsid w:val="004F29C2"/>
    <w:rsid w:val="004F508F"/>
    <w:rsid w:val="00502CDA"/>
    <w:rsid w:val="0051548B"/>
    <w:rsid w:val="00521254"/>
    <w:rsid w:val="00530D5E"/>
    <w:rsid w:val="00536403"/>
    <w:rsid w:val="00536E9F"/>
    <w:rsid w:val="0054072E"/>
    <w:rsid w:val="00556752"/>
    <w:rsid w:val="00581E55"/>
    <w:rsid w:val="005B086F"/>
    <w:rsid w:val="005B0BDC"/>
    <w:rsid w:val="005B127D"/>
    <w:rsid w:val="005B4C39"/>
    <w:rsid w:val="005D1002"/>
    <w:rsid w:val="005F1CC1"/>
    <w:rsid w:val="00611F77"/>
    <w:rsid w:val="00627AA2"/>
    <w:rsid w:val="00627D1C"/>
    <w:rsid w:val="0063597F"/>
    <w:rsid w:val="00647292"/>
    <w:rsid w:val="0065490C"/>
    <w:rsid w:val="006634C5"/>
    <w:rsid w:val="00664761"/>
    <w:rsid w:val="00671B61"/>
    <w:rsid w:val="0068093A"/>
    <w:rsid w:val="006845D0"/>
    <w:rsid w:val="00695592"/>
    <w:rsid w:val="006B494E"/>
    <w:rsid w:val="006D0571"/>
    <w:rsid w:val="006F3023"/>
    <w:rsid w:val="006F50AC"/>
    <w:rsid w:val="007761C6"/>
    <w:rsid w:val="00792DCD"/>
    <w:rsid w:val="007B2003"/>
    <w:rsid w:val="007B2078"/>
    <w:rsid w:val="007B7526"/>
    <w:rsid w:val="007D0C82"/>
    <w:rsid w:val="007E0E37"/>
    <w:rsid w:val="007E7804"/>
    <w:rsid w:val="007E7AC6"/>
    <w:rsid w:val="007F4400"/>
    <w:rsid w:val="00823E15"/>
    <w:rsid w:val="0083277B"/>
    <w:rsid w:val="008350B1"/>
    <w:rsid w:val="00852542"/>
    <w:rsid w:val="0085448F"/>
    <w:rsid w:val="00860C0F"/>
    <w:rsid w:val="008635E7"/>
    <w:rsid w:val="00870351"/>
    <w:rsid w:val="00871677"/>
    <w:rsid w:val="008A277C"/>
    <w:rsid w:val="008A373B"/>
    <w:rsid w:val="008B0F42"/>
    <w:rsid w:val="008C0EF6"/>
    <w:rsid w:val="00914910"/>
    <w:rsid w:val="0091622B"/>
    <w:rsid w:val="00922180"/>
    <w:rsid w:val="009260C3"/>
    <w:rsid w:val="0094550C"/>
    <w:rsid w:val="0095753A"/>
    <w:rsid w:val="00960626"/>
    <w:rsid w:val="0097617B"/>
    <w:rsid w:val="00982BC1"/>
    <w:rsid w:val="0099474C"/>
    <w:rsid w:val="009A6DCC"/>
    <w:rsid w:val="009B77A4"/>
    <w:rsid w:val="009E2D93"/>
    <w:rsid w:val="009E775C"/>
    <w:rsid w:val="00A0683D"/>
    <w:rsid w:val="00A56E8B"/>
    <w:rsid w:val="00A72A71"/>
    <w:rsid w:val="00A748EF"/>
    <w:rsid w:val="00A75E61"/>
    <w:rsid w:val="00A76DF2"/>
    <w:rsid w:val="00A93B09"/>
    <w:rsid w:val="00AA0561"/>
    <w:rsid w:val="00AA3107"/>
    <w:rsid w:val="00AA3164"/>
    <w:rsid w:val="00AB6BB8"/>
    <w:rsid w:val="00AB717F"/>
    <w:rsid w:val="00AC11D1"/>
    <w:rsid w:val="00AE114D"/>
    <w:rsid w:val="00AE11F8"/>
    <w:rsid w:val="00B02594"/>
    <w:rsid w:val="00B13337"/>
    <w:rsid w:val="00B24EF8"/>
    <w:rsid w:val="00B2583D"/>
    <w:rsid w:val="00B25D4D"/>
    <w:rsid w:val="00B308EB"/>
    <w:rsid w:val="00B44443"/>
    <w:rsid w:val="00B71F16"/>
    <w:rsid w:val="00B72DE3"/>
    <w:rsid w:val="00B769AD"/>
    <w:rsid w:val="00B80673"/>
    <w:rsid w:val="00BA51DB"/>
    <w:rsid w:val="00BE42E9"/>
    <w:rsid w:val="00C10C3E"/>
    <w:rsid w:val="00C1396E"/>
    <w:rsid w:val="00C24818"/>
    <w:rsid w:val="00C3030D"/>
    <w:rsid w:val="00C33E71"/>
    <w:rsid w:val="00C73E88"/>
    <w:rsid w:val="00C84B78"/>
    <w:rsid w:val="00C926C9"/>
    <w:rsid w:val="00C931DF"/>
    <w:rsid w:val="00CA7C7F"/>
    <w:rsid w:val="00CA7F3F"/>
    <w:rsid w:val="00CD4CF8"/>
    <w:rsid w:val="00CD6271"/>
    <w:rsid w:val="00CD678B"/>
    <w:rsid w:val="00CE4F9C"/>
    <w:rsid w:val="00CF104E"/>
    <w:rsid w:val="00D568A5"/>
    <w:rsid w:val="00D629F8"/>
    <w:rsid w:val="00D63FCA"/>
    <w:rsid w:val="00D65D89"/>
    <w:rsid w:val="00D968D2"/>
    <w:rsid w:val="00DB4F9F"/>
    <w:rsid w:val="00DC3DE9"/>
    <w:rsid w:val="00DC5483"/>
    <w:rsid w:val="00DD6405"/>
    <w:rsid w:val="00DD7DA5"/>
    <w:rsid w:val="00DF7EDD"/>
    <w:rsid w:val="00E351C0"/>
    <w:rsid w:val="00E72B53"/>
    <w:rsid w:val="00E8089D"/>
    <w:rsid w:val="00E83221"/>
    <w:rsid w:val="00E837A2"/>
    <w:rsid w:val="00EA1403"/>
    <w:rsid w:val="00EA176F"/>
    <w:rsid w:val="00EA2434"/>
    <w:rsid w:val="00F22693"/>
    <w:rsid w:val="00F26431"/>
    <w:rsid w:val="00F3570C"/>
    <w:rsid w:val="00F61446"/>
    <w:rsid w:val="00F70B84"/>
    <w:rsid w:val="00F8741A"/>
    <w:rsid w:val="00F92DE1"/>
    <w:rsid w:val="00FA40A5"/>
    <w:rsid w:val="00FB0DC7"/>
    <w:rsid w:val="00FB457F"/>
    <w:rsid w:val="00FC07BB"/>
    <w:rsid w:val="00FC2AC4"/>
    <w:rsid w:val="00FC4688"/>
    <w:rsid w:val="00FD6D2F"/>
    <w:rsid w:val="00FE728D"/>
    <w:rsid w:val="00FE79F3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A68C0"/>
  <w15:docId w15:val="{1A2702AA-A904-4EEE-AED9-D4E2CBEF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37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F1CEC-A5AC-4E37-9FF2-384CD09C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ikyoku</cp:lastModifiedBy>
  <cp:revision>3</cp:revision>
  <cp:lastPrinted>2024-07-29T23:33:00Z</cp:lastPrinted>
  <dcterms:created xsi:type="dcterms:W3CDTF">2024-07-29T23:31:00Z</dcterms:created>
  <dcterms:modified xsi:type="dcterms:W3CDTF">2024-07-29T23:33:00Z</dcterms:modified>
</cp:coreProperties>
</file>